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02" w:rsidRPr="002C49CF" w:rsidRDefault="002D725F" w:rsidP="002D725F">
      <w:pPr>
        <w:spacing w:after="0" w:line="360" w:lineRule="auto"/>
        <w:rPr>
          <w:rFonts w:ascii="Garamond" w:eastAsia="Times New Roman" w:hAnsi="Garamond" w:cs="Times New Roman"/>
          <w:b/>
          <w:u w:val="single"/>
          <w:lang w:eastAsia="en-GB"/>
        </w:rPr>
      </w:pPr>
      <w:bookmarkStart w:id="0" w:name="_GoBack"/>
      <w:bookmarkEnd w:id="0"/>
      <w:r w:rsidRPr="002C49CF">
        <w:rPr>
          <w:rFonts w:ascii="Garamond" w:eastAsia="Times New Roman" w:hAnsi="Garamond" w:cs="Times New Roman"/>
          <w:b/>
          <w:highlight w:val="yellow"/>
          <w:u w:val="single"/>
          <w:lang w:eastAsia="en-GB"/>
        </w:rPr>
        <w:t>[INSERT CASE DETALS]</w:t>
      </w:r>
    </w:p>
    <w:p w:rsidR="002D725F" w:rsidRPr="002C49CF" w:rsidRDefault="002D725F" w:rsidP="002D725F">
      <w:pPr>
        <w:spacing w:after="0" w:line="360" w:lineRule="auto"/>
        <w:rPr>
          <w:rFonts w:ascii="Garamond" w:eastAsia="Times New Roman" w:hAnsi="Garamond" w:cs="Times New Roman"/>
          <w:b/>
          <w:u w:val="single"/>
          <w:lang w:eastAsia="en-GB"/>
        </w:rPr>
      </w:pPr>
    </w:p>
    <w:p w:rsidR="001E1202" w:rsidRPr="002C49CF" w:rsidRDefault="001E1202" w:rsidP="00DC2C93">
      <w:pPr>
        <w:pBdr>
          <w:top w:val="single" w:sz="4" w:space="0" w:color="auto"/>
          <w:bottom w:val="single" w:sz="4" w:space="1" w:color="auto"/>
        </w:pBdr>
        <w:spacing w:after="0" w:line="360" w:lineRule="auto"/>
        <w:jc w:val="center"/>
        <w:rPr>
          <w:rFonts w:ascii="Garamond" w:eastAsia="Times New Roman" w:hAnsi="Garamond" w:cs="Times New Roman"/>
          <w:b/>
          <w:u w:val="single"/>
          <w:lang w:eastAsia="en-GB"/>
        </w:rPr>
      </w:pPr>
    </w:p>
    <w:p w:rsidR="001E1202" w:rsidRPr="002C49CF" w:rsidRDefault="002D725F" w:rsidP="00DC2C93">
      <w:pPr>
        <w:pBdr>
          <w:top w:val="single" w:sz="4" w:space="0" w:color="auto"/>
          <w:bottom w:val="single" w:sz="4" w:space="1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lang w:eastAsia="en-GB"/>
        </w:rPr>
      </w:pPr>
      <w:r w:rsidRPr="002C49CF">
        <w:rPr>
          <w:rFonts w:ascii="Garamond" w:eastAsia="Times New Roman" w:hAnsi="Garamond" w:cs="Times New Roman"/>
          <w:b/>
          <w:lang w:eastAsia="en-GB"/>
        </w:rPr>
        <w:t xml:space="preserve">TOEIC </w:t>
      </w:r>
      <w:r w:rsidR="009901D7" w:rsidRPr="002C49CF">
        <w:rPr>
          <w:rFonts w:ascii="Garamond" w:eastAsia="Times New Roman" w:hAnsi="Garamond" w:cs="Times New Roman"/>
          <w:b/>
          <w:lang w:eastAsia="en-GB"/>
        </w:rPr>
        <w:t>GENERIC</w:t>
      </w:r>
      <w:r w:rsidR="00E74736" w:rsidRPr="002C49CF">
        <w:rPr>
          <w:rFonts w:ascii="Garamond" w:eastAsia="Times New Roman" w:hAnsi="Garamond" w:cs="Times New Roman"/>
          <w:b/>
          <w:lang w:eastAsia="en-GB"/>
        </w:rPr>
        <w:t xml:space="preserve"> DOCUMENTS</w:t>
      </w:r>
      <w:r w:rsidRPr="002C49CF">
        <w:rPr>
          <w:rFonts w:ascii="Garamond" w:eastAsia="Times New Roman" w:hAnsi="Garamond" w:cs="Times New Roman"/>
          <w:b/>
          <w:lang w:eastAsia="en-GB"/>
        </w:rPr>
        <w:t xml:space="preserve"> BUNDLE</w:t>
      </w:r>
    </w:p>
    <w:p w:rsidR="001E1202" w:rsidRPr="002C49CF" w:rsidRDefault="001E1202" w:rsidP="00DC2C93">
      <w:pPr>
        <w:pBdr>
          <w:top w:val="single" w:sz="4" w:space="0" w:color="auto"/>
          <w:bottom w:val="single" w:sz="4" w:space="1" w:color="auto"/>
        </w:pBdr>
        <w:spacing w:after="0" w:line="360" w:lineRule="auto"/>
        <w:jc w:val="center"/>
        <w:rPr>
          <w:rFonts w:ascii="Garamond" w:eastAsia="Times New Roman" w:hAnsi="Garamond" w:cs="Times New Roman"/>
          <w:b/>
          <w:lang w:eastAsia="en-GB"/>
        </w:rPr>
      </w:pPr>
    </w:p>
    <w:p w:rsidR="00DC2C93" w:rsidRPr="002C49CF" w:rsidRDefault="00DC2C93" w:rsidP="00A73312">
      <w:pPr>
        <w:spacing w:after="0" w:line="360" w:lineRule="auto"/>
        <w:rPr>
          <w:rFonts w:ascii="Garamond" w:hAnsi="Garamond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8"/>
        <w:gridCol w:w="1665"/>
        <w:gridCol w:w="1262"/>
      </w:tblGrid>
      <w:tr w:rsidR="00BD5A38" w:rsidRPr="002C49CF" w:rsidTr="003037EF">
        <w:trPr>
          <w:cantSplit/>
          <w:jc w:val="center"/>
        </w:trPr>
        <w:tc>
          <w:tcPr>
            <w:tcW w:w="5988" w:type="dxa"/>
            <w:shd w:val="clear" w:color="auto" w:fill="BFBFBF" w:themeFill="background1" w:themeFillShade="BF"/>
            <w:vAlign w:val="center"/>
          </w:tcPr>
          <w:p w:rsidR="00BD5A38" w:rsidRPr="002C49CF" w:rsidRDefault="00BD5A38" w:rsidP="002D725F">
            <w:pPr>
              <w:spacing w:beforeLines="40" w:before="96" w:afterLines="40" w:after="96"/>
              <w:rPr>
                <w:rFonts w:ascii="Garamond" w:hAnsi="Garamond"/>
                <w:b/>
              </w:rPr>
            </w:pPr>
            <w:r w:rsidRPr="002C49CF">
              <w:rPr>
                <w:rFonts w:ascii="Garamond" w:hAnsi="Garamond"/>
                <w:b/>
              </w:rPr>
              <w:t>Document</w:t>
            </w:r>
          </w:p>
        </w:tc>
        <w:tc>
          <w:tcPr>
            <w:tcW w:w="1665" w:type="dxa"/>
            <w:shd w:val="clear" w:color="auto" w:fill="BFBFBF" w:themeFill="background1" w:themeFillShade="BF"/>
            <w:vAlign w:val="center"/>
          </w:tcPr>
          <w:p w:rsidR="00BD5A38" w:rsidRPr="002C49CF" w:rsidRDefault="00BD5A38" w:rsidP="002D725F">
            <w:pPr>
              <w:spacing w:beforeLines="40" w:before="96" w:afterLines="40" w:after="96"/>
              <w:jc w:val="center"/>
              <w:rPr>
                <w:rFonts w:ascii="Garamond" w:hAnsi="Garamond"/>
                <w:b/>
              </w:rPr>
            </w:pPr>
            <w:r w:rsidRPr="002C49CF">
              <w:rPr>
                <w:rFonts w:ascii="Garamond" w:hAnsi="Garamond"/>
                <w:b/>
              </w:rPr>
              <w:t>Date</w:t>
            </w:r>
          </w:p>
        </w:tc>
        <w:tc>
          <w:tcPr>
            <w:tcW w:w="1262" w:type="dxa"/>
            <w:shd w:val="clear" w:color="auto" w:fill="BFBFBF" w:themeFill="background1" w:themeFillShade="BF"/>
            <w:vAlign w:val="center"/>
          </w:tcPr>
          <w:p w:rsidR="00BD5A38" w:rsidRPr="002C49CF" w:rsidRDefault="00BD5A38" w:rsidP="002D725F">
            <w:pPr>
              <w:spacing w:beforeLines="40" w:before="96" w:afterLines="40" w:after="96"/>
              <w:rPr>
                <w:rFonts w:ascii="Garamond" w:hAnsi="Garamond"/>
                <w:b/>
              </w:rPr>
            </w:pPr>
            <w:r w:rsidRPr="002C49CF">
              <w:rPr>
                <w:rFonts w:ascii="Garamond" w:hAnsi="Garamond"/>
                <w:b/>
              </w:rPr>
              <w:t>Page</w:t>
            </w:r>
          </w:p>
        </w:tc>
      </w:tr>
      <w:tr w:rsidR="00BD5A38" w:rsidRPr="002C49CF" w:rsidTr="003037EF">
        <w:trPr>
          <w:cantSplit/>
          <w:jc w:val="center"/>
        </w:trPr>
        <w:tc>
          <w:tcPr>
            <w:tcW w:w="8915" w:type="dxa"/>
            <w:gridSpan w:val="3"/>
            <w:shd w:val="clear" w:color="auto" w:fill="D9D9D9" w:themeFill="background1" w:themeFillShade="D9"/>
            <w:vAlign w:val="center"/>
          </w:tcPr>
          <w:p w:rsidR="00BD5A38" w:rsidRPr="002C49CF" w:rsidRDefault="00BD5A38" w:rsidP="002D725F">
            <w:pPr>
              <w:spacing w:beforeLines="40" w:before="96" w:afterLines="40" w:after="96"/>
              <w:jc w:val="center"/>
              <w:rPr>
                <w:rFonts w:ascii="Garamond" w:hAnsi="Garamond"/>
              </w:rPr>
            </w:pPr>
            <w:r w:rsidRPr="002C49CF">
              <w:rPr>
                <w:rFonts w:ascii="Garamond" w:hAnsi="Garamond"/>
                <w:b/>
              </w:rPr>
              <w:t xml:space="preserve">Tab A: </w:t>
            </w:r>
            <w:r w:rsidR="002D725F" w:rsidRPr="002C49CF">
              <w:rPr>
                <w:rFonts w:ascii="Garamond" w:hAnsi="Garamond"/>
                <w:b/>
              </w:rPr>
              <w:t>Secretary of State’s</w:t>
            </w:r>
            <w:r w:rsidRPr="002C49CF">
              <w:rPr>
                <w:rFonts w:ascii="Garamond" w:hAnsi="Garamond"/>
                <w:b/>
              </w:rPr>
              <w:t xml:space="preserve"> witness statements</w:t>
            </w:r>
          </w:p>
        </w:tc>
      </w:tr>
      <w:tr w:rsidR="001E1202" w:rsidRPr="002C49CF" w:rsidTr="003037EF">
        <w:trPr>
          <w:cantSplit/>
          <w:jc w:val="center"/>
        </w:trPr>
        <w:tc>
          <w:tcPr>
            <w:tcW w:w="5988" w:type="dxa"/>
            <w:vAlign w:val="center"/>
          </w:tcPr>
          <w:p w:rsidR="001E1202" w:rsidRPr="002C49CF" w:rsidRDefault="001E1202" w:rsidP="002D725F">
            <w:pPr>
              <w:spacing w:beforeLines="40" w:before="96" w:afterLines="40" w:after="96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 xml:space="preserve">Witness statement of Peter Millington </w:t>
            </w:r>
          </w:p>
        </w:tc>
        <w:tc>
          <w:tcPr>
            <w:tcW w:w="1665" w:type="dxa"/>
            <w:vAlign w:val="center"/>
          </w:tcPr>
          <w:p w:rsidR="001E1202" w:rsidRPr="002C49CF" w:rsidRDefault="001E1202" w:rsidP="002D725F">
            <w:pPr>
              <w:spacing w:beforeLines="40" w:before="96" w:afterLines="40" w:after="96"/>
              <w:jc w:val="center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>23.06.14</w:t>
            </w:r>
          </w:p>
        </w:tc>
        <w:tc>
          <w:tcPr>
            <w:tcW w:w="1262" w:type="dxa"/>
            <w:vAlign w:val="center"/>
          </w:tcPr>
          <w:p w:rsidR="001E1202" w:rsidRPr="002C49CF" w:rsidRDefault="00E74736" w:rsidP="002D725F">
            <w:pPr>
              <w:spacing w:beforeLines="40" w:before="96" w:afterLines="40" w:after="96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>A</w:t>
            </w:r>
            <w:r w:rsidR="001E1202" w:rsidRPr="002C49CF">
              <w:rPr>
                <w:rFonts w:ascii="Garamond" w:hAnsi="Garamond"/>
              </w:rPr>
              <w:t>/1-14</w:t>
            </w:r>
          </w:p>
        </w:tc>
      </w:tr>
      <w:tr w:rsidR="001E1202" w:rsidRPr="002C49CF" w:rsidTr="003037EF">
        <w:trPr>
          <w:cantSplit/>
          <w:jc w:val="center"/>
        </w:trPr>
        <w:tc>
          <w:tcPr>
            <w:tcW w:w="5988" w:type="dxa"/>
            <w:vAlign w:val="center"/>
          </w:tcPr>
          <w:p w:rsidR="001E1202" w:rsidRPr="002C49CF" w:rsidRDefault="001E1202" w:rsidP="002D725F">
            <w:pPr>
              <w:spacing w:beforeLines="40" w:before="96" w:afterLines="40" w:after="96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 xml:space="preserve">Witness statement of Rebecca Collings </w:t>
            </w:r>
          </w:p>
        </w:tc>
        <w:tc>
          <w:tcPr>
            <w:tcW w:w="1665" w:type="dxa"/>
            <w:vAlign w:val="center"/>
          </w:tcPr>
          <w:p w:rsidR="001E1202" w:rsidRPr="002C49CF" w:rsidRDefault="001E1202" w:rsidP="002D725F">
            <w:pPr>
              <w:spacing w:beforeLines="40" w:before="96" w:afterLines="40" w:after="96"/>
              <w:jc w:val="center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>23.06.14</w:t>
            </w:r>
          </w:p>
        </w:tc>
        <w:tc>
          <w:tcPr>
            <w:tcW w:w="1262" w:type="dxa"/>
            <w:vAlign w:val="center"/>
          </w:tcPr>
          <w:p w:rsidR="001E1202" w:rsidRPr="002C49CF" w:rsidRDefault="00E74736" w:rsidP="002D725F">
            <w:pPr>
              <w:spacing w:beforeLines="40" w:before="96" w:afterLines="40" w:after="96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>A</w:t>
            </w:r>
            <w:r w:rsidR="001E1202" w:rsidRPr="002C49CF">
              <w:rPr>
                <w:rFonts w:ascii="Garamond" w:hAnsi="Garamond"/>
              </w:rPr>
              <w:t>/15-23</w:t>
            </w:r>
          </w:p>
        </w:tc>
      </w:tr>
      <w:tr w:rsidR="001E1202" w:rsidRPr="002C49CF" w:rsidTr="003037EF">
        <w:trPr>
          <w:cantSplit/>
          <w:jc w:val="center"/>
        </w:trPr>
        <w:tc>
          <w:tcPr>
            <w:tcW w:w="8915" w:type="dxa"/>
            <w:gridSpan w:val="3"/>
            <w:shd w:val="clear" w:color="auto" w:fill="D9D9D9" w:themeFill="background1" w:themeFillShade="D9"/>
            <w:vAlign w:val="center"/>
          </w:tcPr>
          <w:p w:rsidR="001E1202" w:rsidRPr="002C49CF" w:rsidRDefault="001E1202" w:rsidP="002D725F">
            <w:pPr>
              <w:spacing w:beforeLines="40" w:before="96" w:afterLines="40" w:after="96"/>
              <w:jc w:val="center"/>
              <w:rPr>
                <w:rFonts w:ascii="Garamond" w:hAnsi="Garamond"/>
                <w:b/>
              </w:rPr>
            </w:pPr>
            <w:r w:rsidRPr="002C49CF">
              <w:rPr>
                <w:rFonts w:ascii="Garamond" w:hAnsi="Garamond"/>
                <w:b/>
              </w:rPr>
              <w:t xml:space="preserve">Tab </w:t>
            </w:r>
            <w:r w:rsidR="00E74736" w:rsidRPr="002C49CF">
              <w:rPr>
                <w:rFonts w:ascii="Garamond" w:hAnsi="Garamond"/>
                <w:b/>
              </w:rPr>
              <w:t>B</w:t>
            </w:r>
            <w:r w:rsidRPr="002C49CF">
              <w:rPr>
                <w:rFonts w:ascii="Garamond" w:hAnsi="Garamond"/>
                <w:b/>
              </w:rPr>
              <w:t xml:space="preserve">: </w:t>
            </w:r>
            <w:r w:rsidR="003037EF" w:rsidRPr="002C49CF">
              <w:rPr>
                <w:rFonts w:ascii="Garamond" w:hAnsi="Garamond"/>
                <w:b/>
              </w:rPr>
              <w:t>Voice Expert reports</w:t>
            </w:r>
            <w:r w:rsidR="00FF420F" w:rsidRPr="002C49CF">
              <w:rPr>
                <w:rFonts w:ascii="Garamond" w:hAnsi="Garamond"/>
                <w:b/>
              </w:rPr>
              <w:t xml:space="preserve"> </w:t>
            </w:r>
          </w:p>
        </w:tc>
      </w:tr>
      <w:tr w:rsidR="001E1202" w:rsidRPr="002C49CF" w:rsidTr="003037EF">
        <w:trPr>
          <w:cantSplit/>
          <w:trHeight w:val="638"/>
          <w:jc w:val="center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02" w:rsidRPr="002C49CF" w:rsidRDefault="001E1202" w:rsidP="002D725F">
            <w:pPr>
              <w:spacing w:beforeLines="40" w:before="96" w:afterLines="40" w:after="96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>Report of Dr Philip Harrison on ETS testing of samples on generic evidence (instructed by Bindmans on behalf of the NUS)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02" w:rsidRPr="002C49CF" w:rsidRDefault="001E1202" w:rsidP="002D725F">
            <w:pPr>
              <w:spacing w:beforeLines="40" w:before="96" w:afterLines="40" w:after="96"/>
              <w:jc w:val="center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>05.02.15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02" w:rsidRPr="002C49CF" w:rsidRDefault="00E74736" w:rsidP="002D725F">
            <w:pPr>
              <w:spacing w:beforeLines="40" w:before="96" w:afterLines="40" w:after="96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>B</w:t>
            </w:r>
            <w:r w:rsidR="001E1202" w:rsidRPr="002C49CF">
              <w:rPr>
                <w:rFonts w:ascii="Garamond" w:hAnsi="Garamond"/>
              </w:rPr>
              <w:t>/1-36</w:t>
            </w:r>
          </w:p>
        </w:tc>
      </w:tr>
      <w:tr w:rsidR="001E1202" w:rsidRPr="002C49CF" w:rsidTr="003037EF">
        <w:trPr>
          <w:cantSplit/>
          <w:trHeight w:val="638"/>
          <w:jc w:val="center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02" w:rsidRPr="002C49CF" w:rsidRDefault="001E1202" w:rsidP="002D725F">
            <w:pPr>
              <w:spacing w:beforeLines="40" w:before="96" w:afterLines="40" w:after="96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 xml:space="preserve">Report of Professor Peter French in SM and </w:t>
            </w:r>
            <w:proofErr w:type="spellStart"/>
            <w:r w:rsidRPr="002C49CF">
              <w:rPr>
                <w:rFonts w:ascii="Garamond" w:hAnsi="Garamond"/>
              </w:rPr>
              <w:t>Qadir</w:t>
            </w:r>
            <w:proofErr w:type="spellEnd"/>
            <w:r w:rsidRPr="002C49CF">
              <w:rPr>
                <w:rFonts w:ascii="Garamond" w:hAnsi="Garamond"/>
              </w:rPr>
              <w:t xml:space="preserve"> v Secretary of State for the Home Department [2016] UKUT 00229 (IAC)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02" w:rsidRPr="002C49CF" w:rsidRDefault="001E1202" w:rsidP="002D725F">
            <w:pPr>
              <w:spacing w:beforeLines="40" w:before="96" w:afterLines="40" w:after="96"/>
              <w:jc w:val="center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>20.04.16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02" w:rsidRPr="002C49CF" w:rsidRDefault="00E74736" w:rsidP="002D725F">
            <w:pPr>
              <w:spacing w:beforeLines="40" w:before="96" w:afterLines="40" w:after="96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>B</w:t>
            </w:r>
            <w:r w:rsidR="001E1202" w:rsidRPr="002C49CF">
              <w:rPr>
                <w:rFonts w:ascii="Garamond" w:hAnsi="Garamond"/>
              </w:rPr>
              <w:t>/37-51</w:t>
            </w:r>
          </w:p>
        </w:tc>
      </w:tr>
      <w:tr w:rsidR="001E1202" w:rsidRPr="002C49CF" w:rsidTr="003037EF">
        <w:trPr>
          <w:cantSplit/>
          <w:trHeight w:val="566"/>
          <w:jc w:val="center"/>
        </w:trPr>
        <w:tc>
          <w:tcPr>
            <w:tcW w:w="8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202" w:rsidRPr="002C49CF" w:rsidRDefault="00DC2C93" w:rsidP="002D725F">
            <w:pPr>
              <w:spacing w:beforeLines="40" w:before="96" w:afterLines="40" w:after="96"/>
              <w:jc w:val="center"/>
              <w:rPr>
                <w:rFonts w:ascii="Garamond" w:hAnsi="Garamond"/>
                <w:b/>
              </w:rPr>
            </w:pPr>
            <w:r w:rsidRPr="002C49CF">
              <w:rPr>
                <w:rFonts w:ascii="Garamond" w:hAnsi="Garamond"/>
              </w:rPr>
              <w:br w:type="page"/>
            </w:r>
            <w:r w:rsidR="00E74736" w:rsidRPr="002C49CF">
              <w:rPr>
                <w:rFonts w:ascii="Garamond" w:hAnsi="Garamond"/>
                <w:b/>
              </w:rPr>
              <w:t>Tab C</w:t>
            </w:r>
            <w:r w:rsidR="002D725F" w:rsidRPr="002C49CF">
              <w:rPr>
                <w:rFonts w:ascii="Garamond" w:hAnsi="Garamond"/>
                <w:b/>
              </w:rPr>
              <w:t>: IT expert materials</w:t>
            </w:r>
            <w:r w:rsidR="00FF420F" w:rsidRPr="002C49CF">
              <w:rPr>
                <w:rFonts w:ascii="Garamond" w:hAnsi="Garamond"/>
                <w:b/>
              </w:rPr>
              <w:t xml:space="preserve"> [redacted to remove identifying personal information]</w:t>
            </w:r>
          </w:p>
        </w:tc>
      </w:tr>
      <w:tr w:rsidR="001E1202" w:rsidRPr="002C49CF" w:rsidTr="003037EF">
        <w:trPr>
          <w:cantSplit/>
          <w:trHeight w:val="638"/>
          <w:jc w:val="center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02" w:rsidRPr="002C49CF" w:rsidRDefault="001E1202" w:rsidP="002D725F">
            <w:pPr>
              <w:spacing w:beforeLines="40" w:before="96" w:afterLines="40" w:after="96"/>
              <w:rPr>
                <w:rFonts w:ascii="Garamond" w:hAnsi="Garamond"/>
                <w:highlight w:val="yellow"/>
              </w:rPr>
            </w:pPr>
            <w:r w:rsidRPr="002C49CF">
              <w:rPr>
                <w:rFonts w:ascii="Garamond" w:hAnsi="Garamond"/>
              </w:rPr>
              <w:t xml:space="preserve">Report of Chris </w:t>
            </w:r>
            <w:proofErr w:type="spellStart"/>
            <w:r w:rsidRPr="002C49CF">
              <w:rPr>
                <w:rFonts w:ascii="Garamond" w:hAnsi="Garamond"/>
              </w:rPr>
              <w:t>Stanbury</w:t>
            </w:r>
            <w:proofErr w:type="spellEnd"/>
            <w:r w:rsidRPr="002C49CF">
              <w:rPr>
                <w:rFonts w:ascii="Garamond" w:hAnsi="Garamond"/>
              </w:rPr>
              <w:t xml:space="preserve"> in </w:t>
            </w:r>
            <w:r w:rsidRPr="002C49CF">
              <w:rPr>
                <w:rFonts w:ascii="Garamond" w:hAnsi="Garamond"/>
                <w:b/>
              </w:rPr>
              <w:t>Home Office v MA</w:t>
            </w:r>
            <w:r w:rsidRPr="002C49CF">
              <w:rPr>
                <w:rFonts w:ascii="Garamond" w:hAnsi="Garamond"/>
              </w:rPr>
              <w:t xml:space="preserve"> (IA/39899/14)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02" w:rsidRPr="002C49CF" w:rsidRDefault="001E1202" w:rsidP="002D725F">
            <w:pPr>
              <w:spacing w:beforeLines="40" w:before="96" w:afterLines="40" w:after="96"/>
              <w:jc w:val="center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>31.01.16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02" w:rsidRPr="002C49CF" w:rsidRDefault="00E74736" w:rsidP="002D725F">
            <w:pPr>
              <w:spacing w:beforeLines="40" w:before="96" w:afterLines="40" w:after="96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>C</w:t>
            </w:r>
            <w:r w:rsidR="001E1202" w:rsidRPr="002C49CF">
              <w:rPr>
                <w:rFonts w:ascii="Garamond" w:hAnsi="Garamond"/>
              </w:rPr>
              <w:t>/1-29</w:t>
            </w:r>
          </w:p>
        </w:tc>
      </w:tr>
      <w:tr w:rsidR="001E1202" w:rsidRPr="002C49CF" w:rsidTr="003037EF">
        <w:trPr>
          <w:cantSplit/>
          <w:trHeight w:val="638"/>
          <w:jc w:val="center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02" w:rsidRPr="002C49CF" w:rsidRDefault="001E1202" w:rsidP="002D725F">
            <w:pPr>
              <w:spacing w:beforeLines="40" w:before="96" w:afterLines="40" w:after="96"/>
              <w:rPr>
                <w:rFonts w:ascii="Garamond" w:hAnsi="Garamond"/>
                <w:highlight w:val="yellow"/>
              </w:rPr>
            </w:pPr>
            <w:r w:rsidRPr="002C49CF">
              <w:rPr>
                <w:rFonts w:ascii="Garamond" w:hAnsi="Garamond"/>
              </w:rPr>
              <w:t xml:space="preserve">SSHD’s questions to Chris </w:t>
            </w:r>
            <w:proofErr w:type="spellStart"/>
            <w:r w:rsidRPr="002C49CF">
              <w:rPr>
                <w:rFonts w:ascii="Garamond" w:hAnsi="Garamond"/>
              </w:rPr>
              <w:t>Stanbury</w:t>
            </w:r>
            <w:proofErr w:type="spellEnd"/>
            <w:r w:rsidRPr="002C49CF">
              <w:rPr>
                <w:rFonts w:ascii="Garamond" w:hAnsi="Garamond"/>
              </w:rPr>
              <w:t xml:space="preserve"> in </w:t>
            </w:r>
            <w:r w:rsidRPr="002C49CF">
              <w:rPr>
                <w:rFonts w:ascii="Garamond" w:hAnsi="Garamond"/>
                <w:b/>
              </w:rPr>
              <w:t>MA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02" w:rsidRPr="002C49CF" w:rsidRDefault="001E1202" w:rsidP="002D725F">
            <w:pPr>
              <w:spacing w:beforeLines="40" w:before="96" w:afterLines="40" w:after="96"/>
              <w:jc w:val="center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>18.02.16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02" w:rsidRPr="002C49CF" w:rsidRDefault="00E74736" w:rsidP="002D725F">
            <w:pPr>
              <w:spacing w:beforeLines="40" w:before="96" w:afterLines="40" w:after="96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>C</w:t>
            </w:r>
            <w:r w:rsidR="001E1202" w:rsidRPr="002C49CF">
              <w:rPr>
                <w:rFonts w:ascii="Garamond" w:hAnsi="Garamond"/>
              </w:rPr>
              <w:t>/30-31</w:t>
            </w:r>
          </w:p>
        </w:tc>
      </w:tr>
      <w:tr w:rsidR="001E1202" w:rsidRPr="002C49CF" w:rsidTr="003037EF">
        <w:trPr>
          <w:cantSplit/>
          <w:trHeight w:val="638"/>
          <w:jc w:val="center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02" w:rsidRPr="002C49CF" w:rsidRDefault="001E1202" w:rsidP="002D725F">
            <w:pPr>
              <w:spacing w:beforeLines="40" w:before="96" w:afterLines="40" w:after="96"/>
              <w:rPr>
                <w:rFonts w:ascii="Garamond" w:hAnsi="Garamond"/>
                <w:highlight w:val="yellow"/>
              </w:rPr>
            </w:pPr>
            <w:r w:rsidRPr="002C49CF">
              <w:rPr>
                <w:rFonts w:ascii="Garamond" w:hAnsi="Garamond"/>
              </w:rPr>
              <w:t xml:space="preserve">Chris </w:t>
            </w:r>
            <w:proofErr w:type="spellStart"/>
            <w:r w:rsidRPr="002C49CF">
              <w:rPr>
                <w:rFonts w:ascii="Garamond" w:hAnsi="Garamond"/>
              </w:rPr>
              <w:t>Stanbury’s</w:t>
            </w:r>
            <w:proofErr w:type="spellEnd"/>
            <w:r w:rsidRPr="002C49CF">
              <w:rPr>
                <w:rFonts w:ascii="Garamond" w:hAnsi="Garamond"/>
              </w:rPr>
              <w:t xml:space="preserve"> response to SSHD’s questions in </w:t>
            </w:r>
            <w:r w:rsidRPr="002C49CF">
              <w:rPr>
                <w:rFonts w:ascii="Garamond" w:hAnsi="Garamond"/>
                <w:b/>
              </w:rPr>
              <w:t>MA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02" w:rsidRPr="002C49CF" w:rsidRDefault="001E1202" w:rsidP="002D725F">
            <w:pPr>
              <w:spacing w:beforeLines="40" w:before="96" w:afterLines="40" w:after="96"/>
              <w:jc w:val="center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>03.12.16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02" w:rsidRPr="002C49CF" w:rsidRDefault="00E74736" w:rsidP="002D725F">
            <w:pPr>
              <w:spacing w:beforeLines="40" w:before="96" w:afterLines="40" w:after="96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>C</w:t>
            </w:r>
            <w:r w:rsidR="001E1202" w:rsidRPr="002C49CF">
              <w:rPr>
                <w:rFonts w:ascii="Garamond" w:hAnsi="Garamond"/>
              </w:rPr>
              <w:t>/32-34</w:t>
            </w:r>
          </w:p>
        </w:tc>
      </w:tr>
      <w:tr w:rsidR="001E1202" w:rsidRPr="002C49CF" w:rsidTr="003037EF">
        <w:trPr>
          <w:cantSplit/>
          <w:trHeight w:val="638"/>
          <w:jc w:val="center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02" w:rsidRPr="002C49CF" w:rsidRDefault="001E1202" w:rsidP="002D725F">
            <w:pPr>
              <w:spacing w:beforeLines="40" w:before="96" w:afterLines="40" w:after="96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 xml:space="preserve">Professor Peter Sommer Report in </w:t>
            </w:r>
            <w:r w:rsidRPr="002C49CF">
              <w:rPr>
                <w:rFonts w:ascii="Garamond" w:hAnsi="Garamond"/>
                <w:b/>
              </w:rPr>
              <w:t>R (Mohibullah) v Secretary of State for the Home Department</w:t>
            </w:r>
            <w:r w:rsidRPr="002C49CF">
              <w:rPr>
                <w:rFonts w:ascii="Garamond" w:hAnsi="Garamond"/>
              </w:rPr>
              <w:t xml:space="preserve"> (JR/2171/2015)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02" w:rsidRPr="002C49CF" w:rsidRDefault="001E1202" w:rsidP="002D725F">
            <w:pPr>
              <w:spacing w:beforeLines="40" w:before="96" w:afterLines="40" w:after="96"/>
              <w:jc w:val="center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>15.06.16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02" w:rsidRPr="002C49CF" w:rsidRDefault="00E74736" w:rsidP="002D725F">
            <w:pPr>
              <w:spacing w:beforeLines="40" w:before="96" w:afterLines="40" w:after="96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>C</w:t>
            </w:r>
            <w:r w:rsidR="001E1202" w:rsidRPr="002C49CF">
              <w:rPr>
                <w:rFonts w:ascii="Garamond" w:hAnsi="Garamond"/>
              </w:rPr>
              <w:t>/35-74</w:t>
            </w:r>
          </w:p>
        </w:tc>
      </w:tr>
      <w:tr w:rsidR="001E1202" w:rsidRPr="002C49CF" w:rsidTr="003037EF">
        <w:trPr>
          <w:cantSplit/>
          <w:trHeight w:val="638"/>
          <w:jc w:val="center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02" w:rsidRPr="002C49CF" w:rsidRDefault="001E1202" w:rsidP="002D725F">
            <w:pPr>
              <w:spacing w:beforeLines="40" w:before="96" w:afterLines="40" w:after="96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 xml:space="preserve">Chris </w:t>
            </w:r>
            <w:proofErr w:type="spellStart"/>
            <w:r w:rsidRPr="002C49CF">
              <w:rPr>
                <w:rFonts w:ascii="Garamond" w:hAnsi="Garamond"/>
              </w:rPr>
              <w:t>Stanbury</w:t>
            </w:r>
            <w:proofErr w:type="spellEnd"/>
            <w:r w:rsidRPr="002C49CF">
              <w:rPr>
                <w:rFonts w:ascii="Garamond" w:hAnsi="Garamond"/>
              </w:rPr>
              <w:t xml:space="preserve"> addendum report served in </w:t>
            </w:r>
            <w:r w:rsidRPr="002C49CF">
              <w:rPr>
                <w:rFonts w:ascii="Garamond" w:hAnsi="Garamond"/>
                <w:b/>
              </w:rPr>
              <w:t>MA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02" w:rsidRPr="002C49CF" w:rsidRDefault="001E1202" w:rsidP="002D725F">
            <w:pPr>
              <w:spacing w:beforeLines="40" w:before="96" w:afterLines="40" w:after="96"/>
              <w:jc w:val="center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>24.06.16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02" w:rsidRPr="002C49CF" w:rsidRDefault="00E74736" w:rsidP="002D725F">
            <w:pPr>
              <w:spacing w:beforeLines="40" w:before="96" w:afterLines="40" w:after="96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>C</w:t>
            </w:r>
            <w:r w:rsidR="001E1202" w:rsidRPr="002C49CF">
              <w:rPr>
                <w:rFonts w:ascii="Garamond" w:hAnsi="Garamond"/>
              </w:rPr>
              <w:t>/75-86</w:t>
            </w:r>
          </w:p>
        </w:tc>
      </w:tr>
      <w:tr w:rsidR="001E1202" w:rsidRPr="002C49CF" w:rsidTr="003037EF">
        <w:trPr>
          <w:cantSplit/>
          <w:trHeight w:val="638"/>
          <w:jc w:val="center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02" w:rsidRPr="002C49CF" w:rsidRDefault="001E1202" w:rsidP="002D725F">
            <w:pPr>
              <w:spacing w:beforeLines="40" w:before="96" w:afterLines="40" w:after="96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 xml:space="preserve">Professor Peter Sommer revised report in </w:t>
            </w:r>
            <w:r w:rsidRPr="002C49CF">
              <w:rPr>
                <w:rFonts w:ascii="Garamond" w:hAnsi="Garamond"/>
                <w:b/>
              </w:rPr>
              <w:t>Mohibullah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02" w:rsidRPr="002C49CF" w:rsidRDefault="001E1202" w:rsidP="002D725F">
            <w:pPr>
              <w:spacing w:beforeLines="40" w:before="96" w:afterLines="40" w:after="96"/>
              <w:jc w:val="center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>25.07.16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02" w:rsidRPr="002C49CF" w:rsidRDefault="00E74736" w:rsidP="002D725F">
            <w:pPr>
              <w:spacing w:beforeLines="40" w:before="96" w:afterLines="40" w:after="96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>C</w:t>
            </w:r>
            <w:r w:rsidR="001E1202" w:rsidRPr="002C49CF">
              <w:rPr>
                <w:rFonts w:ascii="Garamond" w:hAnsi="Garamond"/>
              </w:rPr>
              <w:t>/87-117</w:t>
            </w:r>
          </w:p>
        </w:tc>
      </w:tr>
      <w:tr w:rsidR="001E1202" w:rsidRPr="002C49CF" w:rsidTr="003037EF">
        <w:trPr>
          <w:cantSplit/>
          <w:trHeight w:val="638"/>
          <w:jc w:val="center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02" w:rsidRPr="002C49CF" w:rsidRDefault="001E1202" w:rsidP="002D725F">
            <w:pPr>
              <w:spacing w:beforeLines="40" w:before="96" w:afterLines="40" w:after="96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 xml:space="preserve">Richard </w:t>
            </w:r>
            <w:proofErr w:type="spellStart"/>
            <w:r w:rsidRPr="002C49CF">
              <w:rPr>
                <w:rFonts w:ascii="Garamond" w:hAnsi="Garamond"/>
              </w:rPr>
              <w:t>Heighway</w:t>
            </w:r>
            <w:proofErr w:type="spellEnd"/>
            <w:r w:rsidRPr="002C49CF">
              <w:rPr>
                <w:rFonts w:ascii="Garamond" w:hAnsi="Garamond"/>
              </w:rPr>
              <w:t xml:space="preserve"> final report in </w:t>
            </w:r>
            <w:r w:rsidRPr="002C49CF">
              <w:rPr>
                <w:rFonts w:ascii="Garamond" w:hAnsi="Garamond"/>
                <w:b/>
              </w:rPr>
              <w:t>MA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02" w:rsidRPr="002C49CF" w:rsidRDefault="001E1202" w:rsidP="002D725F">
            <w:pPr>
              <w:spacing w:beforeLines="40" w:before="96" w:afterLines="40" w:after="96"/>
              <w:jc w:val="center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>26.07.16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02" w:rsidRPr="002C49CF" w:rsidRDefault="00E74736" w:rsidP="002D725F">
            <w:pPr>
              <w:spacing w:beforeLines="40" w:before="96" w:afterLines="40" w:after="96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>C</w:t>
            </w:r>
            <w:r w:rsidR="001E1202" w:rsidRPr="002C49CF">
              <w:rPr>
                <w:rFonts w:ascii="Garamond" w:hAnsi="Garamond"/>
              </w:rPr>
              <w:t>/118-152</w:t>
            </w:r>
          </w:p>
        </w:tc>
      </w:tr>
      <w:tr w:rsidR="001E1202" w:rsidRPr="002C49CF" w:rsidTr="003037EF">
        <w:trPr>
          <w:cantSplit/>
          <w:trHeight w:val="638"/>
          <w:jc w:val="center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02" w:rsidRPr="002C49CF" w:rsidRDefault="001E1202" w:rsidP="002D725F">
            <w:pPr>
              <w:spacing w:beforeLines="40" w:before="96" w:afterLines="40" w:after="96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 xml:space="preserve">Richard </w:t>
            </w:r>
            <w:proofErr w:type="spellStart"/>
            <w:r w:rsidRPr="002C49CF">
              <w:rPr>
                <w:rFonts w:ascii="Garamond" w:hAnsi="Garamond"/>
              </w:rPr>
              <w:t>Heighway</w:t>
            </w:r>
            <w:proofErr w:type="spellEnd"/>
            <w:r w:rsidRPr="002C49CF">
              <w:rPr>
                <w:rFonts w:ascii="Garamond" w:hAnsi="Garamond"/>
              </w:rPr>
              <w:t xml:space="preserve"> final report in </w:t>
            </w:r>
            <w:r w:rsidRPr="002C49CF">
              <w:rPr>
                <w:rFonts w:ascii="Garamond" w:hAnsi="Garamond"/>
                <w:b/>
              </w:rPr>
              <w:t>Mohibullah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02" w:rsidRPr="002C49CF" w:rsidRDefault="001E1202" w:rsidP="002D725F">
            <w:pPr>
              <w:spacing w:beforeLines="40" w:before="96" w:afterLines="40" w:after="96"/>
              <w:jc w:val="center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>26.07.16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02" w:rsidRPr="002C49CF" w:rsidRDefault="00E74736" w:rsidP="002D725F">
            <w:pPr>
              <w:spacing w:beforeLines="40" w:before="96" w:afterLines="40" w:after="96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>C</w:t>
            </w:r>
            <w:r w:rsidR="001E1202" w:rsidRPr="002C49CF">
              <w:rPr>
                <w:rFonts w:ascii="Garamond" w:hAnsi="Garamond"/>
              </w:rPr>
              <w:t>/153-189</w:t>
            </w:r>
          </w:p>
        </w:tc>
      </w:tr>
      <w:tr w:rsidR="001E1202" w:rsidRPr="002C49CF" w:rsidTr="003037EF">
        <w:trPr>
          <w:cantSplit/>
          <w:trHeight w:val="638"/>
          <w:jc w:val="center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02" w:rsidRPr="002C49CF" w:rsidRDefault="001E1202" w:rsidP="002D725F">
            <w:pPr>
              <w:spacing w:beforeLines="40" w:before="96" w:afterLines="40" w:after="96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>Joint memorandum (</w:t>
            </w:r>
            <w:proofErr w:type="spellStart"/>
            <w:r w:rsidRPr="002C49CF">
              <w:rPr>
                <w:rFonts w:ascii="Garamond" w:hAnsi="Garamond"/>
              </w:rPr>
              <w:t>Heighway</w:t>
            </w:r>
            <w:proofErr w:type="spellEnd"/>
            <w:r w:rsidRPr="002C49CF">
              <w:rPr>
                <w:rFonts w:ascii="Garamond" w:hAnsi="Garamond"/>
              </w:rPr>
              <w:t xml:space="preserve">, Sommer and </w:t>
            </w:r>
            <w:proofErr w:type="spellStart"/>
            <w:r w:rsidRPr="002C49CF">
              <w:rPr>
                <w:rFonts w:ascii="Garamond" w:hAnsi="Garamond"/>
              </w:rPr>
              <w:t>Stanbury</w:t>
            </w:r>
            <w:proofErr w:type="spellEnd"/>
            <w:r w:rsidRPr="002C49CF">
              <w:rPr>
                <w:rFonts w:ascii="Garamond" w:hAnsi="Garamond"/>
              </w:rPr>
              <w:t xml:space="preserve">)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02" w:rsidRPr="002C49CF" w:rsidRDefault="001E1202" w:rsidP="002D725F">
            <w:pPr>
              <w:spacing w:beforeLines="40" w:before="96" w:afterLines="40" w:after="96"/>
              <w:jc w:val="center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>27.07.16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02" w:rsidRPr="002C49CF" w:rsidRDefault="00E74736" w:rsidP="002D725F">
            <w:pPr>
              <w:spacing w:beforeLines="40" w:before="96" w:afterLines="40" w:after="96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>C</w:t>
            </w:r>
            <w:r w:rsidR="001E1202" w:rsidRPr="002C49CF">
              <w:rPr>
                <w:rFonts w:ascii="Garamond" w:hAnsi="Garamond"/>
              </w:rPr>
              <w:t>/190-213</w:t>
            </w:r>
          </w:p>
        </w:tc>
      </w:tr>
      <w:tr w:rsidR="001E1202" w:rsidRPr="002C49CF" w:rsidTr="003037EF">
        <w:trPr>
          <w:cantSplit/>
          <w:trHeight w:val="638"/>
          <w:jc w:val="center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02" w:rsidRPr="002C49CF" w:rsidRDefault="001E1202" w:rsidP="002D725F">
            <w:pPr>
              <w:spacing w:beforeLines="40" w:before="96" w:afterLines="40" w:after="96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>Written evidence of Professor Peter Sommer to the Home Affairs Select Committee English language testing inquiry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02" w:rsidRPr="002C49CF" w:rsidRDefault="001E1202" w:rsidP="002D725F">
            <w:pPr>
              <w:spacing w:beforeLines="40" w:before="96" w:afterLines="40" w:after="96"/>
              <w:jc w:val="center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>30.12.16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02" w:rsidRPr="002C49CF" w:rsidRDefault="00E74736" w:rsidP="002D725F">
            <w:pPr>
              <w:spacing w:beforeLines="40" w:before="96" w:afterLines="40" w:after="96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>C</w:t>
            </w:r>
            <w:r w:rsidR="001E1202" w:rsidRPr="002C49CF">
              <w:rPr>
                <w:rFonts w:ascii="Garamond" w:hAnsi="Garamond"/>
              </w:rPr>
              <w:t>/214-</w:t>
            </w:r>
            <w:r w:rsidR="003845DE" w:rsidRPr="002C49CF">
              <w:rPr>
                <w:rFonts w:ascii="Garamond" w:hAnsi="Garamond"/>
              </w:rPr>
              <w:t>219</w:t>
            </w:r>
          </w:p>
        </w:tc>
      </w:tr>
    </w:tbl>
    <w:p w:rsidR="002D725F" w:rsidRPr="002C49CF" w:rsidRDefault="002D725F">
      <w:pPr>
        <w:rPr>
          <w:rFonts w:ascii="Garamond" w:hAnsi="Garamond"/>
        </w:rPr>
      </w:pPr>
      <w:r w:rsidRPr="002C49CF">
        <w:rPr>
          <w:rFonts w:ascii="Garamond" w:hAnsi="Garamond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8"/>
        <w:gridCol w:w="1665"/>
        <w:gridCol w:w="1262"/>
      </w:tblGrid>
      <w:tr w:rsidR="001E1202" w:rsidRPr="002C49CF" w:rsidTr="003037EF">
        <w:trPr>
          <w:cantSplit/>
          <w:trHeight w:val="638"/>
          <w:jc w:val="center"/>
        </w:trPr>
        <w:tc>
          <w:tcPr>
            <w:tcW w:w="8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1202" w:rsidRPr="002C49CF" w:rsidRDefault="00E74736" w:rsidP="002D725F">
            <w:pPr>
              <w:spacing w:beforeLines="40" w:before="96" w:afterLines="40" w:after="96"/>
              <w:jc w:val="center"/>
              <w:rPr>
                <w:rFonts w:ascii="Garamond" w:hAnsi="Garamond"/>
                <w:b/>
              </w:rPr>
            </w:pPr>
            <w:r w:rsidRPr="002C49CF">
              <w:rPr>
                <w:rFonts w:ascii="Garamond" w:hAnsi="Garamond"/>
                <w:b/>
              </w:rPr>
              <w:lastRenderedPageBreak/>
              <w:t>Tab D</w:t>
            </w:r>
            <w:r w:rsidR="001E1202" w:rsidRPr="002C49CF">
              <w:rPr>
                <w:rFonts w:ascii="Garamond" w:hAnsi="Garamond"/>
                <w:b/>
              </w:rPr>
              <w:t>: Additional evidence</w:t>
            </w:r>
          </w:p>
        </w:tc>
      </w:tr>
      <w:tr w:rsidR="00B513B2" w:rsidRPr="002C49CF" w:rsidTr="003037EF">
        <w:trPr>
          <w:cantSplit/>
          <w:trHeight w:val="638"/>
          <w:jc w:val="center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B2" w:rsidRPr="002C49CF" w:rsidRDefault="00B513B2" w:rsidP="002D725F">
            <w:pPr>
              <w:spacing w:beforeLines="40" w:before="96" w:afterLines="40" w:after="96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>Written evidence submitted by the National Union of Students to the Home Affairs Select Committee English Language Testing Inquiry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B2" w:rsidRPr="002C49CF" w:rsidRDefault="00B513B2" w:rsidP="002D725F">
            <w:pPr>
              <w:spacing w:beforeLines="40" w:before="96" w:afterLines="40" w:after="96"/>
              <w:jc w:val="center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>06.06.16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B2" w:rsidRPr="0015721B" w:rsidRDefault="00B513B2" w:rsidP="007B16E9">
            <w:pPr>
              <w:spacing w:beforeLines="40" w:before="96" w:afterLines="40" w:after="96"/>
              <w:rPr>
                <w:rFonts w:ascii="Garamond" w:hAnsi="Garamond"/>
              </w:rPr>
            </w:pPr>
            <w:r w:rsidRPr="0015721B">
              <w:rPr>
                <w:rFonts w:ascii="Garamond" w:hAnsi="Garamond"/>
              </w:rPr>
              <w:t>D/</w:t>
            </w:r>
            <w:r w:rsidR="007B16E9" w:rsidRPr="0015721B">
              <w:rPr>
                <w:rFonts w:ascii="Garamond" w:hAnsi="Garamond"/>
              </w:rPr>
              <w:t>1 - 34</w:t>
            </w:r>
          </w:p>
        </w:tc>
      </w:tr>
      <w:tr w:rsidR="00B513B2" w:rsidRPr="002C49CF" w:rsidTr="003037EF">
        <w:trPr>
          <w:cantSplit/>
          <w:trHeight w:val="638"/>
          <w:jc w:val="center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B2" w:rsidRPr="002C49CF" w:rsidRDefault="00B513B2" w:rsidP="002D725F">
            <w:pPr>
              <w:spacing w:beforeLines="40" w:before="96" w:afterLines="40" w:after="96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 xml:space="preserve">Report, “The TOEIC Scandal: an ongoing injustice,” National Union of Students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B2" w:rsidRPr="002C49CF" w:rsidRDefault="00B513B2" w:rsidP="002D725F">
            <w:pPr>
              <w:spacing w:beforeLines="40" w:before="96" w:afterLines="40" w:after="96"/>
              <w:jc w:val="center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>May 2018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B2" w:rsidRPr="0015721B" w:rsidRDefault="00B513B2" w:rsidP="002D725F">
            <w:pPr>
              <w:spacing w:beforeLines="40" w:before="96" w:afterLines="40" w:after="96"/>
              <w:rPr>
                <w:rFonts w:ascii="Garamond" w:hAnsi="Garamond"/>
              </w:rPr>
            </w:pPr>
            <w:r w:rsidRPr="0015721B">
              <w:rPr>
                <w:rFonts w:ascii="Garamond" w:hAnsi="Garamond"/>
              </w:rPr>
              <w:t>D/</w:t>
            </w:r>
            <w:r w:rsidR="007B16E9" w:rsidRPr="0015721B">
              <w:rPr>
                <w:rFonts w:ascii="Garamond" w:hAnsi="Garamond"/>
              </w:rPr>
              <w:t>35 - 55</w:t>
            </w:r>
          </w:p>
        </w:tc>
      </w:tr>
      <w:tr w:rsidR="002D725F" w:rsidRPr="002C49CF" w:rsidTr="003037EF">
        <w:trPr>
          <w:cantSplit/>
          <w:trHeight w:val="638"/>
          <w:jc w:val="center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5F" w:rsidRPr="002C49CF" w:rsidRDefault="002D725F" w:rsidP="002056BF">
            <w:pPr>
              <w:spacing w:beforeLines="40" w:before="96" w:afterLines="40" w:after="96"/>
              <w:rPr>
                <w:rFonts w:ascii="Garamond" w:hAnsi="Garamond"/>
              </w:rPr>
            </w:pPr>
            <w:r w:rsidRPr="002C49CF">
              <w:rPr>
                <w:rFonts w:ascii="Garamond" w:hAnsi="Garamond"/>
              </w:rPr>
              <w:t xml:space="preserve">Report, “I want my </w:t>
            </w:r>
            <w:r w:rsidR="002056BF">
              <w:rPr>
                <w:rFonts w:ascii="Garamond" w:hAnsi="Garamond"/>
              </w:rPr>
              <w:t>future</w:t>
            </w:r>
            <w:r w:rsidR="002056BF" w:rsidRPr="002C49CF">
              <w:rPr>
                <w:rFonts w:ascii="Garamond" w:hAnsi="Garamond"/>
              </w:rPr>
              <w:t xml:space="preserve"> </w:t>
            </w:r>
            <w:r w:rsidRPr="002C49CF">
              <w:rPr>
                <w:rFonts w:ascii="Garamond" w:hAnsi="Garamond"/>
              </w:rPr>
              <w:t xml:space="preserve">back”, Migrant Voice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5F" w:rsidRPr="002C49CF" w:rsidRDefault="002D725F" w:rsidP="002D725F">
            <w:pPr>
              <w:spacing w:beforeLines="40" w:before="96" w:afterLines="40" w:after="96"/>
              <w:jc w:val="center"/>
              <w:rPr>
                <w:rFonts w:ascii="Garamond" w:hAnsi="Garamond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5F" w:rsidRPr="0015721B" w:rsidRDefault="002D725F" w:rsidP="002D725F">
            <w:pPr>
              <w:spacing w:beforeLines="40" w:before="96" w:afterLines="40" w:after="96"/>
              <w:rPr>
                <w:rFonts w:ascii="Garamond" w:hAnsi="Garamond"/>
              </w:rPr>
            </w:pPr>
            <w:r w:rsidRPr="0015721B">
              <w:rPr>
                <w:rFonts w:ascii="Garamond" w:hAnsi="Garamond"/>
              </w:rPr>
              <w:t>D/</w:t>
            </w:r>
            <w:r w:rsidR="007B16E9" w:rsidRPr="0015721B">
              <w:rPr>
                <w:rFonts w:ascii="Garamond" w:hAnsi="Garamond"/>
              </w:rPr>
              <w:t>56 - 99</w:t>
            </w:r>
          </w:p>
        </w:tc>
      </w:tr>
      <w:tr w:rsidR="002D725F" w:rsidRPr="002C49CF" w:rsidTr="002D725F">
        <w:trPr>
          <w:cantSplit/>
          <w:trHeight w:val="638"/>
          <w:jc w:val="center"/>
        </w:trPr>
        <w:tc>
          <w:tcPr>
            <w:tcW w:w="8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725F" w:rsidRPr="002C49CF" w:rsidRDefault="002D725F" w:rsidP="002D725F">
            <w:pPr>
              <w:spacing w:beforeLines="40" w:before="96" w:afterLines="40" w:after="96"/>
              <w:jc w:val="center"/>
              <w:rPr>
                <w:rFonts w:ascii="Garamond" w:hAnsi="Garamond"/>
                <w:b/>
              </w:rPr>
            </w:pPr>
            <w:r w:rsidRPr="002C49CF">
              <w:rPr>
                <w:rFonts w:ascii="Garamond" w:hAnsi="Garamond"/>
                <w:b/>
              </w:rPr>
              <w:t>Tab E: Key cases</w:t>
            </w:r>
          </w:p>
        </w:tc>
      </w:tr>
      <w:tr w:rsidR="002D725F" w:rsidRPr="002C49CF" w:rsidTr="002D725F">
        <w:trPr>
          <w:cantSplit/>
          <w:trHeight w:val="638"/>
          <w:jc w:val="center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5F" w:rsidRPr="002C49CF" w:rsidRDefault="002D725F" w:rsidP="002D725F">
            <w:pPr>
              <w:spacing w:beforeLines="40" w:before="96" w:afterLines="40" w:after="96"/>
              <w:rPr>
                <w:rFonts w:ascii="Garamond" w:hAnsi="Garamond"/>
              </w:rPr>
            </w:pPr>
            <w:r w:rsidRPr="002C49CF">
              <w:rPr>
                <w:rFonts w:ascii="Garamond" w:hAnsi="Garamond"/>
                <w:i/>
                <w:iCs/>
              </w:rPr>
              <w:t xml:space="preserve">Ahsan </w:t>
            </w:r>
            <w:r w:rsidR="002C49CF">
              <w:rPr>
                <w:rFonts w:ascii="Garamond" w:hAnsi="Garamond"/>
                <w:i/>
                <w:iCs/>
              </w:rPr>
              <w:t xml:space="preserve">and </w:t>
            </w:r>
            <w:proofErr w:type="spellStart"/>
            <w:r w:rsidR="002C49CF">
              <w:rPr>
                <w:rFonts w:ascii="Garamond" w:hAnsi="Garamond"/>
                <w:i/>
                <w:iCs/>
              </w:rPr>
              <w:t>Ors</w:t>
            </w:r>
            <w:proofErr w:type="spellEnd"/>
            <w:r w:rsidR="002C49CF">
              <w:rPr>
                <w:rFonts w:ascii="Garamond" w:hAnsi="Garamond"/>
                <w:i/>
                <w:iCs/>
              </w:rPr>
              <w:t xml:space="preserve"> </w:t>
            </w:r>
            <w:r w:rsidRPr="002C49CF">
              <w:rPr>
                <w:rFonts w:ascii="Garamond" w:hAnsi="Garamond"/>
                <w:i/>
                <w:iCs/>
              </w:rPr>
              <w:t>v Secretary of State for the Home Department </w:t>
            </w:r>
            <w:hyperlink r:id="rId5" w:tgtFrame="_blank" w:history="1">
              <w:r w:rsidRPr="002C49CF">
                <w:rPr>
                  <w:rFonts w:ascii="Garamond" w:hAnsi="Garamond"/>
                  <w:i/>
                  <w:iCs/>
                </w:rPr>
                <w:t>(Rev 1)</w:t>
              </w:r>
              <w:r w:rsidRPr="002C49CF">
                <w:rPr>
                  <w:rFonts w:ascii="Garamond" w:hAnsi="Garamond"/>
                </w:rPr>
                <w:t xml:space="preserve"> [2017] EWCA </w:t>
              </w:r>
              <w:proofErr w:type="spellStart"/>
              <w:r w:rsidRPr="002C49CF">
                <w:rPr>
                  <w:rFonts w:ascii="Garamond" w:hAnsi="Garamond"/>
                </w:rPr>
                <w:t>Civ</w:t>
              </w:r>
              <w:proofErr w:type="spellEnd"/>
              <w:r w:rsidRPr="002C49CF">
                <w:rPr>
                  <w:rFonts w:ascii="Garamond" w:hAnsi="Garamond"/>
                </w:rPr>
                <w:t xml:space="preserve"> 2009</w:t>
              </w:r>
            </w:hyperlink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5F" w:rsidRPr="002C49CF" w:rsidRDefault="002D725F" w:rsidP="002D725F">
            <w:pPr>
              <w:spacing w:beforeLines="40" w:before="96" w:afterLines="40" w:after="96"/>
              <w:jc w:val="center"/>
              <w:rPr>
                <w:rFonts w:ascii="Garamond" w:hAnsi="Garamond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5F" w:rsidRPr="002C49CF" w:rsidRDefault="007B16E9" w:rsidP="002D725F">
            <w:pPr>
              <w:spacing w:beforeLines="40" w:before="96" w:afterLines="40" w:after="96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E/1 - 50</w:t>
            </w:r>
          </w:p>
        </w:tc>
      </w:tr>
      <w:tr w:rsidR="002D725F" w:rsidRPr="002C49CF" w:rsidTr="002D725F">
        <w:trPr>
          <w:cantSplit/>
          <w:trHeight w:val="638"/>
          <w:jc w:val="center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5F" w:rsidRPr="002C49CF" w:rsidRDefault="00FF420F" w:rsidP="002D725F">
            <w:pPr>
              <w:spacing w:beforeLines="40" w:before="96" w:afterLines="40" w:after="96"/>
              <w:rPr>
                <w:rFonts w:ascii="Garamond" w:hAnsi="Garamond"/>
              </w:rPr>
            </w:pPr>
            <w:r w:rsidRPr="002C49CF">
              <w:rPr>
                <w:rFonts w:ascii="Garamond" w:hAnsi="Garamond"/>
                <w:i/>
              </w:rPr>
              <w:t xml:space="preserve">Khan &amp; </w:t>
            </w:r>
            <w:proofErr w:type="spellStart"/>
            <w:r w:rsidRPr="002C49CF">
              <w:rPr>
                <w:rFonts w:ascii="Garamond" w:hAnsi="Garamond"/>
                <w:i/>
              </w:rPr>
              <w:t>Ors</w:t>
            </w:r>
            <w:proofErr w:type="spellEnd"/>
            <w:r w:rsidRPr="002C49CF">
              <w:rPr>
                <w:rFonts w:ascii="Garamond" w:hAnsi="Garamond"/>
                <w:i/>
              </w:rPr>
              <w:t xml:space="preserve"> v Secretary of State for the Home Department</w:t>
            </w:r>
            <w:r w:rsidRPr="002C49CF">
              <w:rPr>
                <w:rFonts w:ascii="Garamond" w:hAnsi="Garamond"/>
              </w:rPr>
              <w:t xml:space="preserve"> [2018] EWCA </w:t>
            </w:r>
            <w:proofErr w:type="spellStart"/>
            <w:r w:rsidRPr="002C49CF">
              <w:rPr>
                <w:rFonts w:ascii="Garamond" w:hAnsi="Garamond"/>
              </w:rPr>
              <w:t>Civ</w:t>
            </w:r>
            <w:proofErr w:type="spellEnd"/>
            <w:r w:rsidRPr="002C49CF">
              <w:rPr>
                <w:rFonts w:ascii="Garamond" w:hAnsi="Garamond"/>
              </w:rPr>
              <w:t xml:space="preserve"> 1684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5F" w:rsidRPr="002C49CF" w:rsidRDefault="002D725F" w:rsidP="002D725F">
            <w:pPr>
              <w:spacing w:beforeLines="40" w:before="96" w:afterLines="40" w:after="96"/>
              <w:jc w:val="center"/>
              <w:rPr>
                <w:rFonts w:ascii="Garamond" w:hAnsi="Garamond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5F" w:rsidRPr="002C49CF" w:rsidRDefault="007B16E9" w:rsidP="002D725F">
            <w:pPr>
              <w:spacing w:beforeLines="40" w:before="96" w:afterLines="40" w:after="96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E/51 - 70</w:t>
            </w:r>
          </w:p>
        </w:tc>
      </w:tr>
      <w:tr w:rsidR="002D725F" w:rsidRPr="002C49CF" w:rsidTr="002D725F">
        <w:trPr>
          <w:cantSplit/>
          <w:trHeight w:val="638"/>
          <w:jc w:val="center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5F" w:rsidRPr="002C49CF" w:rsidRDefault="002C49CF" w:rsidP="002D725F">
            <w:pPr>
              <w:spacing w:beforeLines="40" w:before="96" w:afterLines="40" w:after="96"/>
              <w:rPr>
                <w:rFonts w:ascii="Garamond" w:hAnsi="Garamond"/>
              </w:rPr>
            </w:pPr>
            <w:r w:rsidRPr="002C49CF">
              <w:rPr>
                <w:rFonts w:ascii="Garamond" w:hAnsi="Garamond"/>
                <w:i/>
              </w:rPr>
              <w:t xml:space="preserve">Rahman and </w:t>
            </w:r>
            <w:proofErr w:type="spellStart"/>
            <w:r w:rsidRPr="002C49CF">
              <w:rPr>
                <w:rFonts w:ascii="Garamond" w:hAnsi="Garamond"/>
                <w:i/>
              </w:rPr>
              <w:t>Ors</w:t>
            </w:r>
            <w:proofErr w:type="spellEnd"/>
            <w:r w:rsidRPr="002C49CF">
              <w:rPr>
                <w:rFonts w:ascii="Garamond" w:hAnsi="Garamond"/>
                <w:i/>
              </w:rPr>
              <w:t xml:space="preserve"> v</w:t>
            </w:r>
            <w:r w:rsidRPr="002C49CF">
              <w:rPr>
                <w:rFonts w:ascii="Garamond" w:hAnsi="Garamond"/>
              </w:rPr>
              <w:t xml:space="preserve"> </w:t>
            </w:r>
            <w:r w:rsidRPr="002C49CF">
              <w:rPr>
                <w:rFonts w:ascii="Garamond" w:hAnsi="Garamond"/>
                <w:i/>
              </w:rPr>
              <w:t>Secretary of State for the Home Department</w:t>
            </w:r>
            <w:r w:rsidRPr="002C49CF">
              <w:rPr>
                <w:rFonts w:ascii="Garamond" w:hAnsi="Garamond"/>
              </w:rPr>
              <w:t xml:space="preserve"> </w:t>
            </w:r>
            <w:r w:rsidRPr="002C49CF">
              <w:rPr>
                <w:rFonts w:ascii="Garamond" w:hAnsi="Garamond"/>
                <w:bCs/>
              </w:rPr>
              <w:t xml:space="preserve">[2018] EWCA </w:t>
            </w:r>
            <w:proofErr w:type="spellStart"/>
            <w:r w:rsidRPr="002C49CF">
              <w:rPr>
                <w:rFonts w:ascii="Garamond" w:hAnsi="Garamond"/>
                <w:bCs/>
              </w:rPr>
              <w:t>Civ</w:t>
            </w:r>
            <w:proofErr w:type="spellEnd"/>
            <w:r w:rsidRPr="002C49CF">
              <w:rPr>
                <w:rFonts w:ascii="Garamond" w:hAnsi="Garamond"/>
                <w:bCs/>
              </w:rPr>
              <w:t xml:space="preserve"> 1571</w:t>
            </w:r>
            <w:r>
              <w:rPr>
                <w:rFonts w:ascii="Garamond" w:hAnsi="Garamond"/>
                <w:bCs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5F" w:rsidRPr="002C49CF" w:rsidRDefault="002D725F" w:rsidP="002D725F">
            <w:pPr>
              <w:spacing w:beforeLines="40" w:before="96" w:afterLines="40" w:after="96"/>
              <w:jc w:val="center"/>
              <w:rPr>
                <w:rFonts w:ascii="Garamond" w:hAnsi="Garamond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5F" w:rsidRPr="002C49CF" w:rsidRDefault="007B16E9" w:rsidP="002D725F">
            <w:pPr>
              <w:spacing w:beforeLines="40" w:before="96" w:afterLines="40" w:after="96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E/71 - 82</w:t>
            </w:r>
          </w:p>
        </w:tc>
      </w:tr>
    </w:tbl>
    <w:p w:rsidR="001E1202" w:rsidRPr="002C49CF" w:rsidRDefault="001E1202" w:rsidP="00A73312">
      <w:pPr>
        <w:spacing w:after="0" w:line="360" w:lineRule="auto"/>
        <w:rPr>
          <w:rFonts w:ascii="Garamond" w:hAnsi="Garamond"/>
          <w:b/>
        </w:rPr>
      </w:pPr>
    </w:p>
    <w:sectPr w:rsidR="001E1202" w:rsidRPr="002C49CF" w:rsidSect="00436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5E"/>
    <w:rsid w:val="00032F6D"/>
    <w:rsid w:val="0015721B"/>
    <w:rsid w:val="001E1202"/>
    <w:rsid w:val="002056BF"/>
    <w:rsid w:val="002343E7"/>
    <w:rsid w:val="002C49CF"/>
    <w:rsid w:val="002D725F"/>
    <w:rsid w:val="003037EF"/>
    <w:rsid w:val="0037469F"/>
    <w:rsid w:val="003845DE"/>
    <w:rsid w:val="00436299"/>
    <w:rsid w:val="004411D5"/>
    <w:rsid w:val="00571A65"/>
    <w:rsid w:val="007734E7"/>
    <w:rsid w:val="00786C1F"/>
    <w:rsid w:val="007B16E9"/>
    <w:rsid w:val="007B6125"/>
    <w:rsid w:val="007B703D"/>
    <w:rsid w:val="0080744B"/>
    <w:rsid w:val="009901D7"/>
    <w:rsid w:val="00A73312"/>
    <w:rsid w:val="00B513B2"/>
    <w:rsid w:val="00BD5A38"/>
    <w:rsid w:val="00C1233D"/>
    <w:rsid w:val="00C64B5E"/>
    <w:rsid w:val="00D630D8"/>
    <w:rsid w:val="00DC2C93"/>
    <w:rsid w:val="00E74736"/>
    <w:rsid w:val="00F23832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6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C2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9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2C93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D72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6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C2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9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2C93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D72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ilii.org/ew/cases/EWCA/Civ/2017/200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Theodora Middleton</dc:creator>
  <cp:lastModifiedBy>Eva Elder</cp:lastModifiedBy>
  <cp:revision>2</cp:revision>
  <cp:lastPrinted>2018-06-12T10:24:00Z</cp:lastPrinted>
  <dcterms:created xsi:type="dcterms:W3CDTF">2018-07-27T16:22:00Z</dcterms:created>
  <dcterms:modified xsi:type="dcterms:W3CDTF">2018-07-27T16:22:00Z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ID">
    <vt:i4>1313008</vt:i4>
  </property>
</Properties>
</file>